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F7F" w:rsidRPr="009B5431" w:rsidRDefault="009B5431">
      <w:pPr>
        <w:rPr>
          <w:rFonts w:cs="B Mehr"/>
          <w:b/>
          <w:bCs/>
          <w:i/>
          <w:iCs/>
          <w:sz w:val="28"/>
          <w:szCs w:val="28"/>
          <w:rtl/>
        </w:rPr>
      </w:pPr>
      <w:r>
        <w:rPr>
          <w:rFonts w:cs="B Mehr" w:hint="cs"/>
          <w:b/>
          <w:bCs/>
          <w:i/>
          <w:iCs/>
          <w:sz w:val="28"/>
          <w:szCs w:val="28"/>
          <w:rtl/>
        </w:rPr>
        <w:t xml:space="preserve">                                                  </w:t>
      </w:r>
      <w:r w:rsidR="00461F0E" w:rsidRPr="009B5431">
        <w:rPr>
          <w:rFonts w:cs="B Mehr" w:hint="cs"/>
          <w:b/>
          <w:bCs/>
          <w:i/>
          <w:iCs/>
          <w:sz w:val="28"/>
          <w:szCs w:val="28"/>
          <w:rtl/>
        </w:rPr>
        <w:t xml:space="preserve">به نام خدا </w:t>
      </w:r>
    </w:p>
    <w:p w:rsidR="00461F0E" w:rsidRPr="009B5431" w:rsidRDefault="00461F0E" w:rsidP="000C544F">
      <w:pPr>
        <w:spacing w:line="240" w:lineRule="auto"/>
        <w:rPr>
          <w:rFonts w:cs="B Mehr"/>
          <w:sz w:val="24"/>
          <w:szCs w:val="24"/>
          <w:u w:val="single"/>
          <w:rtl/>
        </w:rPr>
      </w:pPr>
      <w:r w:rsidRPr="009B5431">
        <w:rPr>
          <w:rFonts w:cs="B Mehr" w:hint="cs"/>
          <w:sz w:val="24"/>
          <w:szCs w:val="24"/>
          <w:u w:val="single"/>
          <w:rtl/>
        </w:rPr>
        <w:t xml:space="preserve">كارگاه ههاي آموزشي تخصصي دانشگاه فرهنگيان پرديس شهيد مطهري </w:t>
      </w:r>
    </w:p>
    <w:p w:rsidR="009B5431" w:rsidRPr="00A72DB3" w:rsidRDefault="00461F0E" w:rsidP="000C544F">
      <w:pPr>
        <w:spacing w:line="240" w:lineRule="auto"/>
        <w:rPr>
          <w:rFonts w:cs="B Koodak"/>
          <w:rtl/>
        </w:rPr>
      </w:pPr>
      <w:r w:rsidRPr="00A72DB3">
        <w:rPr>
          <w:rFonts w:cs="B Koodak" w:hint="cs"/>
          <w:rtl/>
        </w:rPr>
        <w:t xml:space="preserve">مركز اقدام و پژوهش فرهنگي مفتخر است كه به پشتوانه متخصصان دانشگاه هاي استان گامي را در جهت ارتقاي آموزش معلمان ، كاركنان ،دانشجويان واساتيدبردارد. كارگاههاي آموزشي براساس استانداردهاي سازمان نظام روانشناسي و مشاوره </w:t>
      </w:r>
      <w:r w:rsidR="009B5431" w:rsidRPr="00A72DB3">
        <w:rPr>
          <w:rFonts w:cs="B Koodak" w:hint="cs"/>
          <w:rtl/>
        </w:rPr>
        <w:t>جمهوري اسلامي ايران توسط اساتيد متخصص وبا حداكثر 25 نفر برگزار مي شود.</w:t>
      </w:r>
    </w:p>
    <w:p w:rsidR="009B5431" w:rsidRPr="00A72DB3" w:rsidRDefault="009B5431" w:rsidP="000C544F">
      <w:pPr>
        <w:spacing w:line="240" w:lineRule="auto"/>
        <w:rPr>
          <w:rFonts w:cs="B Koodak"/>
          <w:rtl/>
        </w:rPr>
      </w:pPr>
      <w:r w:rsidRPr="00A72DB3">
        <w:rPr>
          <w:rFonts w:cs="B Koodak" w:hint="cs"/>
          <w:rtl/>
        </w:rPr>
        <w:t>درپايان هر كارگاه ،گواهي شركت دركارگاه صادر مي شود . در مورد كارگاههاي داراي مجوز از سازمان نظام به اعضا ي سازمان نظام امتياز زبان آموزي وبه افراد غير عضو گواهي شركت داده خواهد شد.</w:t>
      </w:r>
    </w:p>
    <w:p w:rsidR="009B5431" w:rsidRPr="00A72DB3" w:rsidRDefault="009B5431" w:rsidP="000C544F">
      <w:pPr>
        <w:spacing w:line="240" w:lineRule="auto"/>
        <w:rPr>
          <w:rFonts w:cs="B Koodak"/>
          <w:rtl/>
        </w:rPr>
      </w:pPr>
      <w:r w:rsidRPr="00A72DB3">
        <w:rPr>
          <w:rFonts w:cs="B Koodak" w:hint="cs"/>
          <w:rtl/>
        </w:rPr>
        <w:t>مراحل شركت در كارگاههاي آموزشي :</w:t>
      </w:r>
    </w:p>
    <w:p w:rsidR="009B5431" w:rsidRPr="00A72DB3" w:rsidRDefault="009B5431" w:rsidP="00A72DB3">
      <w:pPr>
        <w:spacing w:line="240" w:lineRule="auto"/>
        <w:rPr>
          <w:rFonts w:cs="B Koodak"/>
          <w:rtl/>
        </w:rPr>
      </w:pPr>
      <w:r w:rsidRPr="00A72DB3">
        <w:rPr>
          <w:rFonts w:cs="B Koodak" w:hint="cs"/>
          <w:rtl/>
        </w:rPr>
        <w:t xml:space="preserve">1- از طريق پيامك به شماره </w:t>
      </w:r>
      <w:r w:rsidR="00A72DB3">
        <w:rPr>
          <w:rFonts w:cs="B Koodak" w:hint="cs"/>
          <w:b/>
          <w:bCs/>
          <w:u w:val="single"/>
          <w:rtl/>
        </w:rPr>
        <w:t xml:space="preserve">  </w:t>
      </w:r>
      <w:r w:rsidR="00A72DB3" w:rsidRPr="00A72DB3">
        <w:rPr>
          <w:rFonts w:cs="B Koodak" w:hint="cs"/>
          <w:b/>
          <w:bCs/>
          <w:u w:val="single"/>
          <w:rtl/>
        </w:rPr>
        <w:t>09155402932</w:t>
      </w:r>
      <w:r w:rsidRPr="00A72DB3">
        <w:rPr>
          <w:rFonts w:cs="B Koodak" w:hint="cs"/>
          <w:rtl/>
        </w:rPr>
        <w:t>در اولين فرصت ثبت نام شود</w:t>
      </w:r>
    </w:p>
    <w:p w:rsidR="00461F0E" w:rsidRPr="00A72DB3" w:rsidRDefault="009B5431" w:rsidP="000C544F">
      <w:pPr>
        <w:spacing w:line="240" w:lineRule="auto"/>
        <w:rPr>
          <w:rFonts w:cs="B Koodak"/>
          <w:rtl/>
        </w:rPr>
      </w:pPr>
      <w:r w:rsidRPr="00A72DB3">
        <w:rPr>
          <w:rFonts w:cs="B Koodak" w:hint="cs"/>
          <w:rtl/>
        </w:rPr>
        <w:t xml:space="preserve">درصورت تكميل كارگاه اولويت زماني ثبت نام ملاك انتخاب خواهد بود </w:t>
      </w:r>
      <w:r w:rsidR="00461F0E" w:rsidRPr="00A72DB3">
        <w:rPr>
          <w:rFonts w:cs="B Koodak" w:hint="cs"/>
          <w:rtl/>
        </w:rPr>
        <w:t xml:space="preserve"> </w:t>
      </w:r>
    </w:p>
    <w:p w:rsidR="009B5431" w:rsidRPr="00A72DB3" w:rsidRDefault="009B5431" w:rsidP="000C544F">
      <w:pPr>
        <w:spacing w:line="240" w:lineRule="auto"/>
        <w:rPr>
          <w:rFonts w:cs="B Koodak"/>
          <w:rtl/>
        </w:rPr>
      </w:pPr>
      <w:r w:rsidRPr="00A72DB3">
        <w:rPr>
          <w:rFonts w:cs="B Koodak" w:hint="cs"/>
          <w:rtl/>
        </w:rPr>
        <w:t>2-در پايان مهلت ثبت نام از طريق تماس تلفني از ظرفيت و تشكيل كارگاه مطمئن شويد .</w:t>
      </w:r>
    </w:p>
    <w:p w:rsidR="009B5431" w:rsidRPr="00A72DB3" w:rsidRDefault="009B5431" w:rsidP="00A72DB3">
      <w:pPr>
        <w:spacing w:line="240" w:lineRule="auto"/>
        <w:rPr>
          <w:rFonts w:cs="B Koodak"/>
          <w:sz w:val="20"/>
          <w:szCs w:val="20"/>
          <w:rtl/>
        </w:rPr>
      </w:pPr>
      <w:r w:rsidRPr="00A72DB3">
        <w:rPr>
          <w:rFonts w:cs="B Koodak" w:hint="cs"/>
          <w:rtl/>
        </w:rPr>
        <w:t>3</w:t>
      </w:r>
      <w:r w:rsidRPr="00A72DB3">
        <w:rPr>
          <w:rFonts w:cs="B Koodak" w:hint="cs"/>
          <w:sz w:val="20"/>
          <w:szCs w:val="20"/>
          <w:rtl/>
        </w:rPr>
        <w:t xml:space="preserve">- هزينه ثبت نام به حساب </w:t>
      </w:r>
      <w:r w:rsidR="00A72DB3" w:rsidRPr="00A72DB3">
        <w:rPr>
          <w:rFonts w:cs="B Koodak" w:hint="cs"/>
          <w:sz w:val="20"/>
          <w:szCs w:val="20"/>
          <w:u w:val="single"/>
          <w:rtl/>
        </w:rPr>
        <w:t>2173012601000</w:t>
      </w:r>
      <w:r w:rsidR="00A72DB3">
        <w:rPr>
          <w:rFonts w:cs="B Koodak" w:hint="cs"/>
          <w:sz w:val="20"/>
          <w:szCs w:val="20"/>
          <w:rtl/>
        </w:rPr>
        <w:t xml:space="preserve"> </w:t>
      </w:r>
      <w:r w:rsidRPr="00A72DB3">
        <w:rPr>
          <w:rFonts w:cs="B Koodak" w:hint="cs"/>
          <w:sz w:val="20"/>
          <w:szCs w:val="20"/>
          <w:rtl/>
        </w:rPr>
        <w:t xml:space="preserve">واريز شود . بعد از واريز چهار شماره آخر فيش پرداختي </w:t>
      </w:r>
      <w:r w:rsidR="00A12023" w:rsidRPr="00A72DB3">
        <w:rPr>
          <w:rFonts w:cs="B Koodak" w:hint="cs"/>
          <w:sz w:val="20"/>
          <w:szCs w:val="20"/>
          <w:rtl/>
        </w:rPr>
        <w:t>همراه با نام شركت كننده پيامك شود .</w:t>
      </w:r>
    </w:p>
    <w:p w:rsidR="00A12023" w:rsidRPr="00A72DB3" w:rsidRDefault="00A12023" w:rsidP="000C544F">
      <w:pPr>
        <w:spacing w:line="240" w:lineRule="auto"/>
        <w:rPr>
          <w:rFonts w:cs="B Koodak"/>
          <w:rtl/>
        </w:rPr>
      </w:pPr>
      <w:r w:rsidRPr="00A72DB3">
        <w:rPr>
          <w:rFonts w:cs="B Koodak" w:hint="cs"/>
          <w:rtl/>
        </w:rPr>
        <w:t>4- آوردن رسيد پرداخت روز كارگاه الزامي است .</w:t>
      </w:r>
    </w:p>
    <w:tbl>
      <w:tblPr>
        <w:tblStyle w:val="TableGrid"/>
        <w:tblpPr w:leftFromText="180" w:rightFromText="180" w:vertAnchor="text" w:horzAnchor="margin" w:tblpY="44"/>
        <w:bidiVisual/>
        <w:tblW w:w="10490" w:type="dxa"/>
        <w:tblInd w:w="-767" w:type="dxa"/>
        <w:tblLook w:val="04A0"/>
      </w:tblPr>
      <w:tblGrid>
        <w:gridCol w:w="10490"/>
      </w:tblGrid>
      <w:tr w:rsidR="00A12023" w:rsidTr="00301FBC">
        <w:trPr>
          <w:trHeight w:val="1508"/>
        </w:trPr>
        <w:tc>
          <w:tcPr>
            <w:tcW w:w="10490" w:type="dxa"/>
          </w:tcPr>
          <w:p w:rsidR="00A12023" w:rsidRDefault="00A12023" w:rsidP="000C544F">
            <w:pPr>
              <w:rPr>
                <w:rFonts w:cs="B Mehr"/>
                <w:sz w:val="24"/>
                <w:szCs w:val="24"/>
                <w:rtl/>
              </w:rPr>
            </w:pPr>
            <w:r>
              <w:rPr>
                <w:rFonts w:cs="B Mehr" w:hint="cs"/>
                <w:sz w:val="24"/>
                <w:szCs w:val="24"/>
                <w:rtl/>
              </w:rPr>
              <w:t>مبلغ هر ساعت كارگاه توسط دكتر ومتخصصان هر رشته ده هزار تومان است .</w:t>
            </w:r>
          </w:p>
          <w:p w:rsidR="00A12023" w:rsidRDefault="00A12023" w:rsidP="000C544F">
            <w:pPr>
              <w:rPr>
                <w:rFonts w:cs="B Mehr"/>
                <w:sz w:val="24"/>
                <w:szCs w:val="24"/>
                <w:rtl/>
              </w:rPr>
            </w:pPr>
            <w:r>
              <w:rPr>
                <w:rFonts w:cs="B Mehr" w:hint="cs"/>
                <w:sz w:val="24"/>
                <w:szCs w:val="24"/>
                <w:rtl/>
              </w:rPr>
              <w:t>براي دانشجويان و افراد معرفي شده تخفيف داده مي شود. .</w:t>
            </w:r>
          </w:p>
          <w:p w:rsidR="00A12023" w:rsidRDefault="00A12023" w:rsidP="000C544F">
            <w:pPr>
              <w:rPr>
                <w:rFonts w:cs="B Mehr"/>
                <w:sz w:val="24"/>
                <w:szCs w:val="24"/>
                <w:rtl/>
              </w:rPr>
            </w:pPr>
            <w:r>
              <w:rPr>
                <w:rFonts w:cs="B Mehr" w:hint="cs"/>
                <w:sz w:val="24"/>
                <w:szCs w:val="24"/>
                <w:rtl/>
              </w:rPr>
              <w:t>شركت در هر كارگاه اضافي نيز مشمول تخفيف مي شود .</w:t>
            </w:r>
          </w:p>
        </w:tc>
      </w:tr>
    </w:tbl>
    <w:p w:rsidR="00A12023" w:rsidRPr="004908D8" w:rsidRDefault="00A12023" w:rsidP="000C544F">
      <w:pPr>
        <w:spacing w:line="240" w:lineRule="auto"/>
        <w:rPr>
          <w:rFonts w:cs="Arabic Transparent"/>
          <w:sz w:val="28"/>
          <w:szCs w:val="28"/>
          <w:rtl/>
        </w:rPr>
      </w:pPr>
      <w:r w:rsidRPr="004908D8">
        <w:rPr>
          <w:rFonts w:cs="Arabic Transparent" w:hint="cs"/>
          <w:sz w:val="28"/>
          <w:szCs w:val="28"/>
          <w:rtl/>
        </w:rPr>
        <w:t xml:space="preserve">شرايط انصراف : تا يك هفته قبل از كارگاه هزينه برگشت داده مي شود . </w:t>
      </w:r>
    </w:p>
    <w:p w:rsidR="004908D8" w:rsidRPr="004908D8" w:rsidRDefault="004908D8" w:rsidP="000C544F">
      <w:pPr>
        <w:spacing w:line="240" w:lineRule="auto"/>
        <w:rPr>
          <w:rFonts w:cs="Arabic Transparent"/>
          <w:sz w:val="28"/>
          <w:szCs w:val="28"/>
          <w:rtl/>
        </w:rPr>
      </w:pPr>
      <w:r w:rsidRPr="004908D8">
        <w:rPr>
          <w:rFonts w:cs="Arabic Transparent" w:hint="cs"/>
          <w:sz w:val="28"/>
          <w:szCs w:val="28"/>
          <w:rtl/>
        </w:rPr>
        <w:t>در صورت عدم حضور در دوره هيچ هزينه اي مسترد نمي شود..</w:t>
      </w:r>
    </w:p>
    <w:p w:rsidR="0055196E" w:rsidRPr="0055196E" w:rsidRDefault="004908D8" w:rsidP="000C544F">
      <w:pPr>
        <w:spacing w:line="240" w:lineRule="auto"/>
        <w:rPr>
          <w:rFonts w:cs="Arabic Transparent"/>
          <w:sz w:val="40"/>
          <w:szCs w:val="40"/>
          <w:u w:val="single"/>
          <w:rtl/>
        </w:rPr>
      </w:pPr>
      <w:r w:rsidRPr="0055196E">
        <w:rPr>
          <w:rFonts w:cs="Arabic Transparent" w:hint="cs"/>
          <w:sz w:val="40"/>
          <w:szCs w:val="40"/>
          <w:u w:val="single"/>
          <w:rtl/>
        </w:rPr>
        <w:t xml:space="preserve">گواهي : </w:t>
      </w:r>
    </w:p>
    <w:p w:rsidR="004908D8" w:rsidRPr="004908D8" w:rsidRDefault="004908D8" w:rsidP="000C544F">
      <w:pPr>
        <w:spacing w:line="240" w:lineRule="auto"/>
        <w:rPr>
          <w:rFonts w:cs="Arabic Transparent"/>
          <w:sz w:val="28"/>
          <w:szCs w:val="28"/>
          <w:rtl/>
        </w:rPr>
      </w:pPr>
      <w:r w:rsidRPr="004908D8">
        <w:rPr>
          <w:rFonts w:cs="Arabic Transparent" w:hint="cs"/>
          <w:sz w:val="28"/>
          <w:szCs w:val="28"/>
          <w:rtl/>
        </w:rPr>
        <w:t xml:space="preserve"> 1- گواهي مركز با امضاي مدير مركز و مدرس براي كارگاههاي معمولي </w:t>
      </w:r>
    </w:p>
    <w:p w:rsidR="004908D8" w:rsidRPr="004908D8" w:rsidRDefault="004908D8" w:rsidP="000C544F">
      <w:pPr>
        <w:spacing w:line="240" w:lineRule="auto"/>
        <w:rPr>
          <w:rFonts w:cs="B Mehr"/>
          <w:sz w:val="24"/>
          <w:szCs w:val="24"/>
          <w:rtl/>
        </w:rPr>
      </w:pPr>
      <w:r w:rsidRPr="0055196E">
        <w:rPr>
          <w:rFonts w:cs="B Mehr" w:hint="cs"/>
          <w:sz w:val="24"/>
          <w:szCs w:val="24"/>
          <w:rtl/>
        </w:rPr>
        <w:t>2</w:t>
      </w:r>
      <w:r w:rsidR="0055196E" w:rsidRPr="0055196E">
        <w:rPr>
          <w:rFonts w:cs="B Mehr" w:hint="cs"/>
          <w:sz w:val="24"/>
          <w:szCs w:val="24"/>
          <w:rtl/>
        </w:rPr>
        <w:t xml:space="preserve">  </w:t>
      </w:r>
      <w:r w:rsidRPr="004908D8">
        <w:rPr>
          <w:rFonts w:cs="B Mehr" w:hint="cs"/>
          <w:sz w:val="24"/>
          <w:szCs w:val="24"/>
          <w:rtl/>
        </w:rPr>
        <w:t xml:space="preserve">-گواهي سازمان نظام روانشناسي براي كارگاههاي مصوب سازمان نظام روانشناسي ومشاوره </w:t>
      </w:r>
    </w:p>
    <w:p w:rsidR="004908D8" w:rsidRDefault="004908D8" w:rsidP="000C544F">
      <w:pPr>
        <w:spacing w:line="240" w:lineRule="auto"/>
        <w:rPr>
          <w:rFonts w:cs="B Mehr"/>
          <w:sz w:val="24"/>
          <w:szCs w:val="24"/>
          <w:rtl/>
        </w:rPr>
      </w:pPr>
      <w:r w:rsidRPr="004908D8">
        <w:rPr>
          <w:rFonts w:cs="B Mehr" w:hint="cs"/>
          <w:sz w:val="24"/>
          <w:szCs w:val="24"/>
          <w:rtl/>
        </w:rPr>
        <w:t xml:space="preserve">براي </w:t>
      </w:r>
      <w:r>
        <w:rPr>
          <w:rFonts w:cs="B Mehr" w:hint="cs"/>
          <w:sz w:val="24"/>
          <w:szCs w:val="24"/>
          <w:rtl/>
        </w:rPr>
        <w:t>اعضاي سازمان نظام گواهي داراي امتياز باز آموزي صا</w:t>
      </w:r>
      <w:r w:rsidR="0055196E">
        <w:rPr>
          <w:rFonts w:cs="B Mehr" w:hint="cs"/>
          <w:sz w:val="24"/>
          <w:szCs w:val="24"/>
          <w:rtl/>
        </w:rPr>
        <w:t xml:space="preserve"> </w:t>
      </w:r>
      <w:r>
        <w:rPr>
          <w:rFonts w:cs="B Mehr" w:hint="cs"/>
          <w:sz w:val="24"/>
          <w:szCs w:val="24"/>
          <w:rtl/>
        </w:rPr>
        <w:t xml:space="preserve">در مي شود </w:t>
      </w:r>
    </w:p>
    <w:p w:rsidR="00D66040" w:rsidRDefault="004908D8" w:rsidP="000C544F">
      <w:pPr>
        <w:spacing w:line="240" w:lineRule="auto"/>
        <w:rPr>
          <w:rFonts w:cs="B Mehr"/>
          <w:sz w:val="32"/>
          <w:szCs w:val="32"/>
          <w:rtl/>
        </w:rPr>
      </w:pPr>
      <w:r w:rsidRPr="004908D8">
        <w:rPr>
          <w:rFonts w:cs="B Mehr" w:hint="cs"/>
          <w:sz w:val="32"/>
          <w:szCs w:val="32"/>
          <w:u w:val="single"/>
          <w:rtl/>
        </w:rPr>
        <w:t>ياد آوري</w:t>
      </w:r>
      <w:r w:rsidRPr="004908D8">
        <w:rPr>
          <w:rFonts w:cs="B Mehr" w:hint="cs"/>
          <w:sz w:val="32"/>
          <w:szCs w:val="32"/>
          <w:rtl/>
        </w:rPr>
        <w:t xml:space="preserve"> : </w:t>
      </w:r>
    </w:p>
    <w:p w:rsidR="004908D8" w:rsidRPr="00D66040" w:rsidRDefault="004908D8" w:rsidP="000C544F">
      <w:pPr>
        <w:pStyle w:val="ListParagraph"/>
        <w:numPr>
          <w:ilvl w:val="0"/>
          <w:numId w:val="1"/>
        </w:numPr>
        <w:spacing w:line="240" w:lineRule="auto"/>
        <w:rPr>
          <w:rFonts w:cs="B Mehr"/>
          <w:sz w:val="32"/>
          <w:szCs w:val="32"/>
          <w:rtl/>
        </w:rPr>
      </w:pPr>
      <w:r w:rsidRPr="00D66040">
        <w:rPr>
          <w:rFonts w:cs="B Mehr" w:hint="cs"/>
          <w:sz w:val="32"/>
          <w:szCs w:val="32"/>
          <w:rtl/>
        </w:rPr>
        <w:t xml:space="preserve">آوردن فلش براي دريافت مطالب </w:t>
      </w:r>
    </w:p>
    <w:p w:rsidR="00A12023" w:rsidRPr="000C544F" w:rsidRDefault="004908D8" w:rsidP="000C544F">
      <w:pPr>
        <w:pStyle w:val="ListParagraph"/>
        <w:numPr>
          <w:ilvl w:val="0"/>
          <w:numId w:val="1"/>
        </w:numPr>
        <w:spacing w:line="240" w:lineRule="auto"/>
        <w:rPr>
          <w:rFonts w:cs="B Mehr"/>
          <w:sz w:val="28"/>
          <w:szCs w:val="28"/>
        </w:rPr>
      </w:pPr>
      <w:r w:rsidRPr="000C544F">
        <w:rPr>
          <w:rFonts w:cs="B Mehr" w:hint="cs"/>
          <w:sz w:val="32"/>
          <w:szCs w:val="32"/>
          <w:rtl/>
        </w:rPr>
        <w:t xml:space="preserve">كپي كارت عضويت در سازمان نظام روانشناسي ومشاوره  </w:t>
      </w:r>
      <w:r w:rsidR="00D66040" w:rsidRPr="000C544F">
        <w:rPr>
          <w:rFonts w:cs="B Mehr" w:hint="cs"/>
          <w:sz w:val="32"/>
          <w:szCs w:val="32"/>
          <w:rtl/>
        </w:rPr>
        <w:t xml:space="preserve">   </w:t>
      </w:r>
    </w:p>
    <w:sectPr w:rsidR="00A12023" w:rsidRPr="000C544F" w:rsidSect="00301FBC">
      <w:pgSz w:w="11906" w:h="16838"/>
      <w:pgMar w:top="426" w:right="1133" w:bottom="284" w:left="567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Meh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61254"/>
    <w:multiLevelType w:val="hybridMultilevel"/>
    <w:tmpl w:val="2CA28F60"/>
    <w:lvl w:ilvl="0" w:tplc="04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1F0E"/>
    <w:rsid w:val="000C544F"/>
    <w:rsid w:val="00301FBC"/>
    <w:rsid w:val="00461F0E"/>
    <w:rsid w:val="004908D8"/>
    <w:rsid w:val="0055196E"/>
    <w:rsid w:val="00590DD4"/>
    <w:rsid w:val="009B5431"/>
    <w:rsid w:val="00A12023"/>
    <w:rsid w:val="00A72DB3"/>
    <w:rsid w:val="00BB0FC4"/>
    <w:rsid w:val="00D66040"/>
    <w:rsid w:val="00DB3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F7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2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60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Sahand Rayan Ofogh</dc:creator>
  <cp:keywords/>
  <dc:description/>
  <cp:lastModifiedBy>Sahand Rayan Ofogh</cp:lastModifiedBy>
  <cp:revision>6</cp:revision>
  <dcterms:created xsi:type="dcterms:W3CDTF">2014-12-11T06:16:00Z</dcterms:created>
  <dcterms:modified xsi:type="dcterms:W3CDTF">2014-12-14T06:19:00Z</dcterms:modified>
</cp:coreProperties>
</file>